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Response to a Notice to Correct (FIDIC 15.1)</w:t>
      </w:r>
    </w:p>
    <w:p/>
    <w:p>
      <w:r>
        <w:t xml:space="preserve">[Date]</w:t>
      </w:r>
    </w:p>
    <w:p/>
    <w:p>
      <w:r>
        <w:t xml:space="preserve">To: [Engineer's name and company]</w:t>
      </w:r>
    </w:p>
    <w:p>
      <w:r>
        <w:t xml:space="preserve">Project: [Project name and contract reference]</w:t>
      </w:r>
    </w:p>
    <w:p/>
    <w:p>
      <w:r>
        <w:t xml:space="preserve">Response to Notice under Sub-Clause 15.1 dated [date of notice]</w:t>
      </w:r>
    </w:p>
    <w:p/>
    <w:p>
      <w:r>
        <w:t xml:space="preserve">The Contractor acknowledges receipt on [date of receipt] of the Engineer's notice under Sub-Clause 15.1 and responds as follows.</w:t>
      </w:r>
    </w:p>
    <w:p/>
    <w:p>
      <w:r>
        <w:t xml:space="preserve">Item [1] — [alleged failure as described in the notice]: The Contractor accepts that [describe the matter accurately and narrowly]. Remedial action commenced on [date] and will be completed by [date], as follows: [remedy plan in brief].</w:t>
      </w:r>
    </w:p>
    <w:p/>
    <w:p>
      <w:r>
        <w:t xml:space="preserve">Item [2] — [alleged failure]: The Contractor does not accept that this constitutes a failure to carry out an obligation under the Contract, because [reason — e.g., no obligation under the cited Sub-Clause requires this; the matter arises from [the Employer's / the Engineer's] act or omission, namely [describe], in respect of which the Contractor refers to its notice under Sub-Clause 20.1 dated [date] / has today given notice under Sub-Clause 20.1].</w:t>
      </w:r>
    </w:p>
    <w:p/>
    <w:p>
      <w:r>
        <w:t xml:space="preserve">The Contractor further notes that the time specified in the notice is [not reasonable in the circumstances, because — state why briefly] and proposes [date] as a reasonable date for completion of the remedial actions accepted above.</w:t>
      </w:r>
    </w:p>
    <w:p/>
    <w:p>
      <w:r>
        <w:t xml:space="preserve">This response and the actions described are without prejudice to, and with full reservation of, the Contractor's rights under the Contract and at law.</w:t>
      </w:r>
    </w:p>
    <w:p/>
    <w:p>
      <w:r>
        <w:t xml:space="preserve">Yours faithfully,</w:t>
      </w:r>
    </w:p>
    <w:p>
      <w:r>
        <w:t xml:space="preserve">[Name]</w:t>
      </w:r>
    </w:p>
    <w:p>
      <w:r>
        <w:t xml:space="preserve">[Designation, for the Contractor]</w:t>
      </w:r>
    </w:p>
    <w:p/>
    <w:p>
      <w:r>
        <w:t xml:space="preserve">Free template from chatnotice.app — AI-drafted FIDIC notices in minutes.</w:t>
      </w:r>
    </w:p>
    <w:sectPr>
      <w:pgSz w:w="11906" w:h="16838"/>
      <w:pgMar w:top="1440" w:right="1440" w:bottom="1440" w:left="1440"/>
    </w:sectPr>
  </w:body>
</w:document>
</file>